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02E1" w14:textId="338CCFE4" w:rsidR="00A9204E" w:rsidRDefault="00EF4C67" w:rsidP="00EF4C67">
      <w:pPr>
        <w:jc w:val="center"/>
        <w:rPr>
          <w:b/>
          <w:bCs/>
          <w:sz w:val="40"/>
          <w:szCs w:val="40"/>
          <w:lang w:val="en-GB"/>
        </w:rPr>
      </w:pPr>
      <w:r w:rsidRPr="00EF4C67">
        <w:rPr>
          <w:b/>
          <w:bCs/>
          <w:sz w:val="40"/>
          <w:szCs w:val="40"/>
          <w:lang w:val="en-GB"/>
        </w:rPr>
        <w:t>FOLKSWORTH &amp; WASHINGLEY PARISH COUNCIL</w:t>
      </w:r>
    </w:p>
    <w:p w14:paraId="3C103B1D" w14:textId="22AEE178" w:rsidR="00EF4C67" w:rsidRDefault="00EF4C67" w:rsidP="00EF4C67">
      <w:pPr>
        <w:jc w:val="center"/>
        <w:rPr>
          <w:b/>
          <w:bCs/>
          <w:sz w:val="40"/>
          <w:szCs w:val="40"/>
          <w:lang w:val="en-GB"/>
        </w:rPr>
      </w:pPr>
      <w:r>
        <w:rPr>
          <w:b/>
          <w:bCs/>
          <w:sz w:val="40"/>
          <w:szCs w:val="40"/>
          <w:lang w:val="en-GB"/>
        </w:rPr>
        <w:t>CLIMATE CHANGE ACTION PLAN</w:t>
      </w:r>
    </w:p>
    <w:p w14:paraId="2A0C89E5" w14:textId="3E12CCBD" w:rsidR="00920348" w:rsidRDefault="00920348" w:rsidP="00EF4C67">
      <w:pPr>
        <w:jc w:val="center"/>
        <w:rPr>
          <w:b/>
          <w:bCs/>
          <w:sz w:val="40"/>
          <w:szCs w:val="40"/>
          <w:lang w:val="en-GB"/>
        </w:rPr>
      </w:pPr>
    </w:p>
    <w:p w14:paraId="7245517D" w14:textId="6D11B4FC" w:rsidR="00920348" w:rsidRDefault="00920348" w:rsidP="00EF4C67">
      <w:pPr>
        <w:jc w:val="center"/>
        <w:rPr>
          <w:b/>
          <w:bCs/>
          <w:sz w:val="40"/>
          <w:szCs w:val="40"/>
          <w:lang w:val="en-GB"/>
        </w:rPr>
      </w:pPr>
      <w:r>
        <w:rPr>
          <w:rFonts w:ascii="Algerian" w:hAnsi="Algerian"/>
          <w:noProof/>
          <w:sz w:val="40"/>
        </w:rPr>
        <w:drawing>
          <wp:inline distT="0" distB="0" distL="0" distR="0" wp14:anchorId="685418A7" wp14:editId="54789C52">
            <wp:extent cx="981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p>
    <w:p w14:paraId="1695CC1D" w14:textId="0BC42C49" w:rsidR="00EF4C67" w:rsidRDefault="00EF4C67" w:rsidP="00EF4C67">
      <w:pPr>
        <w:jc w:val="center"/>
        <w:rPr>
          <w:b/>
          <w:bCs/>
          <w:sz w:val="40"/>
          <w:szCs w:val="40"/>
          <w:lang w:val="en-GB"/>
        </w:rPr>
      </w:pPr>
    </w:p>
    <w:p w14:paraId="7FE3A563" w14:textId="51EF8DDD" w:rsidR="00EF4C67" w:rsidRPr="00920348" w:rsidRDefault="00EF4C67" w:rsidP="00EF4C67">
      <w:pPr>
        <w:rPr>
          <w:rFonts w:cstheme="minorHAnsi"/>
          <w:b/>
          <w:bCs/>
          <w:sz w:val="28"/>
          <w:szCs w:val="28"/>
          <w:lang w:val="en-GB"/>
        </w:rPr>
      </w:pPr>
      <w:r w:rsidRPr="00920348">
        <w:rPr>
          <w:rFonts w:cstheme="minorHAnsi"/>
          <w:b/>
          <w:bCs/>
          <w:sz w:val="28"/>
          <w:szCs w:val="28"/>
          <w:lang w:val="en-GB"/>
        </w:rPr>
        <w:t>Since formally recognising that there is a Climate Emergency, the Parish Council has been looking at ways it can change the way it works and to this end has formulated the following Action Plan.  It appreciates that this is merely a start and not everything is going to be achievable but it’s a start and will be enhanced with time.</w:t>
      </w:r>
    </w:p>
    <w:p w14:paraId="6E2232D8" w14:textId="31058753" w:rsidR="00EF4C67" w:rsidRPr="00920348" w:rsidRDefault="00EF4C67" w:rsidP="00EF4C67">
      <w:pPr>
        <w:rPr>
          <w:rFonts w:cstheme="minorHAnsi"/>
          <w:b/>
          <w:bCs/>
          <w:sz w:val="28"/>
          <w:szCs w:val="28"/>
          <w:lang w:val="en-GB"/>
        </w:rPr>
      </w:pPr>
    </w:p>
    <w:p w14:paraId="3C25428F" w14:textId="49D4839C" w:rsidR="00EF4C67" w:rsidRPr="00920348" w:rsidRDefault="00EF4C67" w:rsidP="00EF4C67">
      <w:pPr>
        <w:rPr>
          <w:rFonts w:cstheme="minorHAnsi"/>
          <w:b/>
          <w:bCs/>
          <w:sz w:val="28"/>
          <w:szCs w:val="28"/>
          <w:lang w:val="en-GB"/>
        </w:rPr>
      </w:pPr>
      <w:r w:rsidRPr="00920348">
        <w:rPr>
          <w:rFonts w:cstheme="minorHAnsi"/>
          <w:b/>
          <w:bCs/>
          <w:sz w:val="28"/>
          <w:szCs w:val="28"/>
          <w:lang w:val="en-GB"/>
        </w:rPr>
        <w:t>Councillors and Council staff will whenever possible:</w:t>
      </w:r>
    </w:p>
    <w:p w14:paraId="78C9C3A5" w14:textId="6F63982F" w:rsidR="00EF4C67" w:rsidRPr="00920348" w:rsidRDefault="00EF4C67" w:rsidP="00EF4C67">
      <w:pPr>
        <w:rPr>
          <w:rFonts w:cstheme="minorHAnsi"/>
          <w:b/>
          <w:bCs/>
          <w:sz w:val="28"/>
          <w:szCs w:val="28"/>
          <w:lang w:val="en-GB"/>
        </w:rPr>
      </w:pPr>
    </w:p>
    <w:p w14:paraId="5AD23E08" w14:textId="3DE1B125"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 xml:space="preserve">Walk to meetings, lift </w:t>
      </w:r>
      <w:proofErr w:type="gramStart"/>
      <w:r w:rsidRPr="00920348">
        <w:rPr>
          <w:rFonts w:cstheme="minorHAnsi"/>
          <w:b/>
          <w:bCs/>
          <w:sz w:val="28"/>
          <w:szCs w:val="28"/>
          <w:lang w:val="en-GB"/>
        </w:rPr>
        <w:t>share</w:t>
      </w:r>
      <w:proofErr w:type="gramEnd"/>
      <w:r w:rsidRPr="00920348">
        <w:rPr>
          <w:rFonts w:cstheme="minorHAnsi"/>
          <w:b/>
          <w:bCs/>
          <w:sz w:val="28"/>
          <w:szCs w:val="28"/>
          <w:lang w:val="en-GB"/>
        </w:rPr>
        <w:t xml:space="preserve"> and use Zoom/Teams for meeting attendance</w:t>
      </w:r>
    </w:p>
    <w:p w14:paraId="1655A399" w14:textId="758730E3"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Reduce paper by using the internet to download meeting paperwork</w:t>
      </w:r>
    </w:p>
    <w:p w14:paraId="5E6B7A36" w14:textId="0F987206"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 xml:space="preserve">Use technology and social media to disseminate information whilst recognising </w:t>
      </w:r>
      <w:proofErr w:type="gramStart"/>
      <w:r w:rsidRPr="00920348">
        <w:rPr>
          <w:rFonts w:cstheme="minorHAnsi"/>
          <w:b/>
          <w:bCs/>
          <w:sz w:val="28"/>
          <w:szCs w:val="28"/>
          <w:lang w:val="en-GB"/>
        </w:rPr>
        <w:t>the  need</w:t>
      </w:r>
      <w:proofErr w:type="gramEnd"/>
      <w:r w:rsidRPr="00920348">
        <w:rPr>
          <w:rFonts w:cstheme="minorHAnsi"/>
          <w:b/>
          <w:bCs/>
          <w:sz w:val="28"/>
          <w:szCs w:val="28"/>
          <w:lang w:val="en-GB"/>
        </w:rPr>
        <w:t xml:space="preserve"> to continue to provide information in paper format for some</w:t>
      </w:r>
    </w:p>
    <w:p w14:paraId="665B04C7" w14:textId="2C20C730"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Use recycled plastic for village furniture</w:t>
      </w:r>
    </w:p>
    <w:p w14:paraId="008651DC" w14:textId="25EB5E50"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Take part in ‘No Mow May’ and encourage residents to do the same</w:t>
      </w:r>
    </w:p>
    <w:p w14:paraId="518DF2DC" w14:textId="3F20D7A8"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Continue to develop the Community Orchard and raise awareness of its benefits</w:t>
      </w:r>
    </w:p>
    <w:p w14:paraId="69FE2F21" w14:textId="473ED47C"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Replace any trees felled on Council land</w:t>
      </w:r>
    </w:p>
    <w:p w14:paraId="506A7E0D" w14:textId="4F5E0B26"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Encourage residents to reduce waste and make them aware of how to do this</w:t>
      </w:r>
    </w:p>
    <w:p w14:paraId="65DE985B" w14:textId="577A571F"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Take part in Anti-litter campaigns and encourage residents to do so</w:t>
      </w:r>
    </w:p>
    <w:p w14:paraId="0B6D135C" w14:textId="013B70BF" w:rsidR="00EF4C67" w:rsidRPr="00920348" w:rsidRDefault="00EF4C67"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Encourage residents to report fly tipping</w:t>
      </w:r>
    </w:p>
    <w:p w14:paraId="6060F90C" w14:textId="43EFD510" w:rsidR="00920348" w:rsidRPr="00920348" w:rsidRDefault="00920348"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Support the village hall in making further improvements in energy efficiency</w:t>
      </w:r>
    </w:p>
    <w:p w14:paraId="62CD8F0B" w14:textId="2AD3C124" w:rsidR="00920348" w:rsidRPr="00920348" w:rsidRDefault="00920348" w:rsidP="00EF4C67">
      <w:pPr>
        <w:pStyle w:val="ListParagraph"/>
        <w:numPr>
          <w:ilvl w:val="0"/>
          <w:numId w:val="26"/>
        </w:numPr>
        <w:rPr>
          <w:rFonts w:cstheme="minorHAnsi"/>
          <w:b/>
          <w:bCs/>
          <w:sz w:val="28"/>
          <w:szCs w:val="28"/>
          <w:lang w:val="en-GB"/>
        </w:rPr>
      </w:pPr>
      <w:r w:rsidRPr="00920348">
        <w:rPr>
          <w:rFonts w:cstheme="minorHAnsi"/>
          <w:b/>
          <w:bCs/>
          <w:sz w:val="28"/>
          <w:szCs w:val="28"/>
          <w:lang w:val="en-GB"/>
        </w:rPr>
        <w:t>Support the village hall in providing local events to promote a sense of community and reduce travel</w:t>
      </w:r>
    </w:p>
    <w:p w14:paraId="1744D8E1" w14:textId="031960B0" w:rsidR="00920348" w:rsidRPr="00920348" w:rsidRDefault="00920348" w:rsidP="00920348">
      <w:pPr>
        <w:pStyle w:val="ListParagraph"/>
        <w:numPr>
          <w:ilvl w:val="0"/>
          <w:numId w:val="26"/>
        </w:numPr>
        <w:rPr>
          <w:rFonts w:cstheme="minorHAnsi"/>
          <w:b/>
          <w:bCs/>
          <w:sz w:val="28"/>
          <w:szCs w:val="28"/>
          <w:lang w:val="en-GB"/>
        </w:rPr>
      </w:pPr>
      <w:r w:rsidRPr="00920348">
        <w:rPr>
          <w:rFonts w:cstheme="minorHAnsi"/>
          <w:b/>
          <w:bCs/>
          <w:sz w:val="28"/>
          <w:szCs w:val="28"/>
          <w:lang w:val="en-GB"/>
        </w:rPr>
        <w:t xml:space="preserve">To use local businesses for all council work </w:t>
      </w:r>
    </w:p>
    <w:p w14:paraId="38A5C7C2" w14:textId="77777777" w:rsidR="00EF4C67" w:rsidRDefault="00EF4C67" w:rsidP="00EF4C67">
      <w:pPr>
        <w:pStyle w:val="ListParagraph"/>
        <w:ind w:left="1080"/>
        <w:rPr>
          <w:rFonts w:eastAsia="Times New Roman"/>
          <w:b/>
          <w:bCs/>
          <w:sz w:val="24"/>
          <w:szCs w:val="24"/>
        </w:rPr>
      </w:pPr>
    </w:p>
    <w:sectPr w:rsidR="00EF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2239C"/>
    <w:multiLevelType w:val="hybridMultilevel"/>
    <w:tmpl w:val="8B304AFC"/>
    <w:lvl w:ilvl="0" w:tplc="205CCC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D943A5"/>
    <w:multiLevelType w:val="hybridMultilevel"/>
    <w:tmpl w:val="6F9AD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0928F6"/>
    <w:multiLevelType w:val="hybridMultilevel"/>
    <w:tmpl w:val="F8A43A6C"/>
    <w:lvl w:ilvl="0" w:tplc="27F8B1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93965548">
    <w:abstractNumId w:val="21"/>
  </w:num>
  <w:num w:numId="2" w16cid:durableId="203445617">
    <w:abstractNumId w:val="13"/>
  </w:num>
  <w:num w:numId="3" w16cid:durableId="653682815">
    <w:abstractNumId w:val="10"/>
  </w:num>
  <w:num w:numId="4" w16cid:durableId="1022632517">
    <w:abstractNumId w:val="24"/>
  </w:num>
  <w:num w:numId="5" w16cid:durableId="368727637">
    <w:abstractNumId w:val="14"/>
  </w:num>
  <w:num w:numId="6" w16cid:durableId="811557111">
    <w:abstractNumId w:val="17"/>
  </w:num>
  <w:num w:numId="7" w16cid:durableId="335038104">
    <w:abstractNumId w:val="20"/>
  </w:num>
  <w:num w:numId="8" w16cid:durableId="1250770237">
    <w:abstractNumId w:val="9"/>
  </w:num>
  <w:num w:numId="9" w16cid:durableId="937908704">
    <w:abstractNumId w:val="7"/>
  </w:num>
  <w:num w:numId="10" w16cid:durableId="9065929">
    <w:abstractNumId w:val="6"/>
  </w:num>
  <w:num w:numId="11" w16cid:durableId="1230769310">
    <w:abstractNumId w:val="5"/>
  </w:num>
  <w:num w:numId="12" w16cid:durableId="388964670">
    <w:abstractNumId w:val="4"/>
  </w:num>
  <w:num w:numId="13" w16cid:durableId="2119139042">
    <w:abstractNumId w:val="8"/>
  </w:num>
  <w:num w:numId="14" w16cid:durableId="400710484">
    <w:abstractNumId w:val="3"/>
  </w:num>
  <w:num w:numId="15" w16cid:durableId="1567452617">
    <w:abstractNumId w:val="2"/>
  </w:num>
  <w:num w:numId="16" w16cid:durableId="1311516028">
    <w:abstractNumId w:val="1"/>
  </w:num>
  <w:num w:numId="17" w16cid:durableId="1656757841">
    <w:abstractNumId w:val="0"/>
  </w:num>
  <w:num w:numId="18" w16cid:durableId="1785156054">
    <w:abstractNumId w:val="15"/>
  </w:num>
  <w:num w:numId="19" w16cid:durableId="1108692761">
    <w:abstractNumId w:val="16"/>
  </w:num>
  <w:num w:numId="20" w16cid:durableId="1873304391">
    <w:abstractNumId w:val="22"/>
  </w:num>
  <w:num w:numId="21" w16cid:durableId="468403297">
    <w:abstractNumId w:val="19"/>
  </w:num>
  <w:num w:numId="22" w16cid:durableId="162355053">
    <w:abstractNumId w:val="12"/>
  </w:num>
  <w:num w:numId="23" w16cid:durableId="868952897">
    <w:abstractNumId w:val="25"/>
  </w:num>
  <w:num w:numId="24" w16cid:durableId="1869562634">
    <w:abstractNumId w:val="11"/>
  </w:num>
  <w:num w:numId="25" w16cid:durableId="1750348046">
    <w:abstractNumId w:val="23"/>
  </w:num>
  <w:num w:numId="26" w16cid:durableId="1520772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67"/>
    <w:rsid w:val="00645252"/>
    <w:rsid w:val="006D3D74"/>
    <w:rsid w:val="0083569A"/>
    <w:rsid w:val="00920348"/>
    <w:rsid w:val="00A9204E"/>
    <w:rsid w:val="00E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070"/>
  <w15:chartTrackingRefBased/>
  <w15:docId w15:val="{D0F0286F-2D60-4D46-9F36-11F36EFA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F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2022-11-22T14:10:00Z</dcterms:created>
  <dcterms:modified xsi:type="dcterms:W3CDTF">2022-11-22T14:24:00Z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